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9F" w:rsidRDefault="00BE1E9F" w:rsidP="00BE1E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T.C.</w:t>
      </w:r>
    </w:p>
    <w:p w:rsidR="00BE1E9F" w:rsidRDefault="00BE1E9F" w:rsidP="00BE1E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KARAMANOĞLU MEHMETBEY ÜNİVERSİTESİ</w:t>
      </w:r>
    </w:p>
    <w:p w:rsidR="00BE1E9F" w:rsidRDefault="00BE1E9F" w:rsidP="00BE1E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UYGULAMALI BİLİMLER FAKÜLTESİ</w:t>
      </w:r>
    </w:p>
    <w:p w:rsidR="00BE1E9F" w:rsidRDefault="00BE1E9F" w:rsidP="00BE1E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ULUSLARARASI TİCARET VE LOJİSTİK BÖLÜMÜ</w:t>
      </w:r>
    </w:p>
    <w:p w:rsidR="00BE1E9F" w:rsidRPr="00BE1E9F" w:rsidRDefault="00BE1E9F" w:rsidP="00BE1E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Akademisyen Memnuniyet Değerlendirme Anketi</w:t>
      </w:r>
    </w:p>
    <w:p w:rsidR="00BE1E9F" w:rsidRPr="00BE1E9F" w:rsidRDefault="00BE1E9F" w:rsidP="00BE1E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</w:t>
      </w:r>
      <w:bookmarkStart w:id="0" w:name="_GoBack"/>
      <w:bookmarkEnd w:id="0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yısal Analiz Raporu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Katılımcı Sayısı</w:t>
      </w:r>
    </w:p>
    <w:p w:rsidR="00DD3E17" w:rsidRPr="00DD3E17" w:rsidRDefault="00DD3E17" w:rsidP="00DD3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3E17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Bölümd</w:t>
      </w:r>
      <w:r w:rsidR="00901684">
        <w:rPr>
          <w:rFonts w:ascii="Times New Roman" w:eastAsia="Times New Roman" w:hAnsi="Times New Roman" w:cs="Times New Roman"/>
          <w:sz w:val="24"/>
          <w:szCs w:val="24"/>
          <w:lang w:eastAsia="tr-TR"/>
        </w:rPr>
        <w:t>e yer alan akademisyen sayısı: 7</w:t>
      </w:r>
    </w:p>
    <w:p w:rsidR="00901684" w:rsidRDefault="00DD3E17" w:rsidP="00DD3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3E17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</w:t>
      </w:r>
      <w:r w:rsidR="00901684">
        <w:rPr>
          <w:rFonts w:ascii="Times New Roman" w:eastAsia="Times New Roman" w:hAnsi="Times New Roman" w:cs="Times New Roman"/>
          <w:sz w:val="24"/>
          <w:szCs w:val="24"/>
          <w:lang w:eastAsia="tr-TR"/>
        </w:rPr>
        <w:t>m Sağlayan Akademisyen sayısı: 7</w:t>
      </w:r>
    </w:p>
    <w:p w:rsidR="00BE1E9F" w:rsidRPr="00BE1E9F" w:rsidRDefault="00BE1E9F" w:rsidP="00DD3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Likert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ölçeği: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 = Hiç memnun değilim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 = Tamamen memnunum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1. Bölüm İşleyişi ve Akademik Çalışmalar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644"/>
        <w:gridCol w:w="2418"/>
      </w:tblGrid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Ortalama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yönetiminin şeffaflığı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4.5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görev dağılımı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4.5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programı ve iş yükü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4.5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içi iletişim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5.0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toplantılar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ve yayın desteği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Vizyon ve hedef uyumu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 çalışması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danışmanlık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  <w:tr w:rsidR="00BE1E9F" w:rsidRPr="00BE1E9F" w:rsidTr="00BE1E9F">
        <w:tc>
          <w:tcPr>
            <w:tcW w:w="3582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Mezuniyet sonrası destek</w:t>
            </w:r>
          </w:p>
        </w:tc>
        <w:tc>
          <w:tcPr>
            <w:tcW w:w="1304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</w:tbl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</w:t>
      </w:r>
    </w:p>
    <w:p w:rsidR="00BE1E9F" w:rsidRPr="00BE1E9F" w:rsidRDefault="00BE1E9F" w:rsidP="00BE1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memnuniyet: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 içi iletişim (5.0)</w:t>
      </w:r>
    </w:p>
    <w:p w:rsidR="00BE1E9F" w:rsidRPr="00BE1E9F" w:rsidRDefault="00BE1E9F" w:rsidP="00BE1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Genel memnuniyet seviyesi: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2. Araştırma, Yayın ve Akademik Gelişim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740"/>
        <w:gridCol w:w="2322"/>
      </w:tblGrid>
      <w:tr w:rsidR="00BE1E9F" w:rsidRPr="00BE1E9F" w:rsidTr="00BE1E9F">
        <w:tc>
          <w:tcPr>
            <w:tcW w:w="363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1253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Ortalama</w:t>
            </w:r>
          </w:p>
        </w:tc>
      </w:tr>
      <w:tr w:rsidR="00BE1E9F" w:rsidRPr="00BE1E9F" w:rsidTr="00BE1E9F">
        <w:tc>
          <w:tcPr>
            <w:tcW w:w="3637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projeleri desteği</w:t>
            </w:r>
          </w:p>
        </w:tc>
        <w:tc>
          <w:tcPr>
            <w:tcW w:w="1253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  <w:tr w:rsidR="00BE1E9F" w:rsidRPr="00BE1E9F" w:rsidTr="00BE1E9F">
        <w:tc>
          <w:tcPr>
            <w:tcW w:w="3637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Yayın danışmanlığı</w:t>
            </w:r>
          </w:p>
        </w:tc>
        <w:tc>
          <w:tcPr>
            <w:tcW w:w="1253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2.5</w:t>
            </w:r>
          </w:p>
        </w:tc>
      </w:tr>
      <w:tr w:rsidR="00BE1E9F" w:rsidRPr="00BE1E9F" w:rsidTr="00BE1E9F">
        <w:tc>
          <w:tcPr>
            <w:tcW w:w="3637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Bilimsel etkinlik katılımı</w:t>
            </w:r>
          </w:p>
        </w:tc>
        <w:tc>
          <w:tcPr>
            <w:tcW w:w="1253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3.5</w:t>
            </w:r>
          </w:p>
        </w:tc>
      </w:tr>
      <w:tr w:rsidR="00BE1E9F" w:rsidRPr="00BE1E9F" w:rsidTr="00BE1E9F">
        <w:tc>
          <w:tcPr>
            <w:tcW w:w="3637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fonları</w:t>
            </w:r>
          </w:p>
        </w:tc>
        <w:tc>
          <w:tcPr>
            <w:tcW w:w="1253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  <w:tr w:rsidR="00BE1E9F" w:rsidRPr="00BE1E9F" w:rsidTr="00BE1E9F">
        <w:tc>
          <w:tcPr>
            <w:tcW w:w="3637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Disiplinlerarası</w:t>
            </w:r>
            <w:proofErr w:type="spellEnd"/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projeler</w:t>
            </w:r>
          </w:p>
        </w:tc>
        <w:tc>
          <w:tcPr>
            <w:tcW w:w="1253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  <w:tr w:rsidR="00BE1E9F" w:rsidRPr="00BE1E9F" w:rsidTr="00BE1E9F">
        <w:tc>
          <w:tcPr>
            <w:tcW w:w="3637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gelişim programları</w:t>
            </w:r>
          </w:p>
        </w:tc>
        <w:tc>
          <w:tcPr>
            <w:tcW w:w="1253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2.5</w:t>
            </w:r>
          </w:p>
        </w:tc>
      </w:tr>
    </w:tbl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 </w:t>
      </w: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düşük ortalamalara sahip alan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En düşük memnuniyet:</w:t>
      </w:r>
    </w:p>
    <w:p w:rsidR="00BE1E9F" w:rsidRPr="00BE1E9F" w:rsidRDefault="00BE1E9F" w:rsidP="00BE1E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gelişim programları</w:t>
      </w:r>
    </w:p>
    <w:p w:rsidR="00BE1E9F" w:rsidRPr="00BE1E9F" w:rsidRDefault="00BE1E9F" w:rsidP="00BE1E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 süreçleri desteği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Bu sonuç akademisyenlerin </w:t>
      </w: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araştırma ve akademik destek mekanizmalarının artırılmasını beklediğini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göstermektedir.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3. Üniversite </w:t>
      </w:r>
      <w:proofErr w:type="gramStart"/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İmkanları</w:t>
      </w:r>
      <w:proofErr w:type="gramEnd"/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ve İdari Süreçler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561"/>
        <w:gridCol w:w="2501"/>
      </w:tblGrid>
      <w:tr w:rsidR="00BE1E9F" w:rsidRPr="00BE1E9F" w:rsidTr="00BE1E9F">
        <w:tc>
          <w:tcPr>
            <w:tcW w:w="3535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134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Ortalama</w:t>
            </w:r>
          </w:p>
        </w:tc>
      </w:tr>
      <w:tr w:rsidR="00BE1E9F" w:rsidRPr="00BE1E9F" w:rsidTr="00BE1E9F">
        <w:tc>
          <w:tcPr>
            <w:tcW w:w="353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Kütüphane ve veri tabanları</w:t>
            </w:r>
          </w:p>
        </w:tc>
        <w:tc>
          <w:tcPr>
            <w:tcW w:w="134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  <w:tr w:rsidR="00BE1E9F" w:rsidRPr="00BE1E9F" w:rsidTr="00BE1E9F">
        <w:tc>
          <w:tcPr>
            <w:tcW w:w="353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teknolojileri</w:t>
            </w:r>
          </w:p>
        </w:tc>
        <w:tc>
          <w:tcPr>
            <w:tcW w:w="134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  <w:tr w:rsidR="00BE1E9F" w:rsidRPr="00BE1E9F" w:rsidTr="00BE1E9F">
        <w:tc>
          <w:tcPr>
            <w:tcW w:w="353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altyapısı</w:t>
            </w:r>
          </w:p>
        </w:tc>
        <w:tc>
          <w:tcPr>
            <w:tcW w:w="134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  <w:tr w:rsidR="00BE1E9F" w:rsidRPr="00BE1E9F" w:rsidTr="00BE1E9F">
        <w:tc>
          <w:tcPr>
            <w:tcW w:w="353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destek</w:t>
            </w:r>
          </w:p>
        </w:tc>
        <w:tc>
          <w:tcPr>
            <w:tcW w:w="134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  <w:tr w:rsidR="00BE1E9F" w:rsidRPr="00BE1E9F" w:rsidTr="00BE1E9F">
        <w:tc>
          <w:tcPr>
            <w:tcW w:w="353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Sosyal </w:t>
            </w:r>
            <w:proofErr w:type="gramStart"/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imkanlar</w:t>
            </w:r>
            <w:proofErr w:type="gramEnd"/>
          </w:p>
        </w:tc>
        <w:tc>
          <w:tcPr>
            <w:tcW w:w="134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  <w:tr w:rsidR="00BE1E9F" w:rsidRPr="00BE1E9F" w:rsidTr="00BE1E9F">
        <w:tc>
          <w:tcPr>
            <w:tcW w:w="353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Kariyer planlama desteği</w:t>
            </w:r>
          </w:p>
        </w:tc>
        <w:tc>
          <w:tcPr>
            <w:tcW w:w="134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  <w:tr w:rsidR="00BE1E9F" w:rsidRPr="00BE1E9F" w:rsidTr="00BE1E9F">
        <w:tc>
          <w:tcPr>
            <w:tcW w:w="353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içi iletişim</w:t>
            </w:r>
          </w:p>
        </w:tc>
        <w:tc>
          <w:tcPr>
            <w:tcW w:w="1347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</w:tbl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</w:t>
      </w:r>
    </w:p>
    <w:p w:rsidR="00BE1E9F" w:rsidRPr="00BE1E9F" w:rsidRDefault="00BE1E9F" w:rsidP="00BE1E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Orta düzey memnuniyet görülmektedir.</w:t>
      </w:r>
    </w:p>
    <w:p w:rsidR="00BE1E9F" w:rsidRPr="00BE1E9F" w:rsidRDefault="00BE1E9F" w:rsidP="00BE1E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Fiziksel ve teknik altyapı geliştirme ihtiyacı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vurgulanmaktadır.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4. Öğrencilerle Etkileşim ve Eğitim Süreci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333"/>
        <w:gridCol w:w="2729"/>
      </w:tblGrid>
      <w:tr w:rsidR="00BE1E9F" w:rsidRPr="00BE1E9F" w:rsidTr="00BE1E9F">
        <w:tc>
          <w:tcPr>
            <w:tcW w:w="3405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146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Ortalama</w:t>
            </w:r>
          </w:p>
        </w:tc>
      </w:tr>
      <w:tr w:rsidR="00BE1E9F" w:rsidRPr="00BE1E9F" w:rsidTr="00BE1E9F">
        <w:tc>
          <w:tcPr>
            <w:tcW w:w="340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 </w:t>
            </w:r>
            <w:proofErr w:type="gramStart"/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motivasyonu</w:t>
            </w:r>
            <w:proofErr w:type="gramEnd"/>
          </w:p>
        </w:tc>
        <w:tc>
          <w:tcPr>
            <w:tcW w:w="146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2.5</w:t>
            </w:r>
          </w:p>
        </w:tc>
      </w:tr>
      <w:tr w:rsidR="00BE1E9F" w:rsidRPr="00BE1E9F" w:rsidTr="00BE1E9F">
        <w:tc>
          <w:tcPr>
            <w:tcW w:w="340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Öğrencilerle iletişim</w:t>
            </w:r>
          </w:p>
        </w:tc>
        <w:tc>
          <w:tcPr>
            <w:tcW w:w="146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3.5</w:t>
            </w:r>
          </w:p>
        </w:tc>
      </w:tr>
      <w:tr w:rsidR="00BE1E9F" w:rsidRPr="00BE1E9F" w:rsidTr="00BE1E9F">
        <w:tc>
          <w:tcPr>
            <w:tcW w:w="340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geri bildirimleri</w:t>
            </w:r>
          </w:p>
        </w:tc>
        <w:tc>
          <w:tcPr>
            <w:tcW w:w="146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3.5</w:t>
            </w:r>
          </w:p>
        </w:tc>
      </w:tr>
      <w:tr w:rsidR="00BE1E9F" w:rsidRPr="00BE1E9F" w:rsidTr="00BE1E9F">
        <w:tc>
          <w:tcPr>
            <w:tcW w:w="340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materyalleri</w:t>
            </w:r>
          </w:p>
        </w:tc>
        <w:tc>
          <w:tcPr>
            <w:tcW w:w="146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3.5</w:t>
            </w:r>
          </w:p>
        </w:tc>
      </w:tr>
      <w:tr w:rsidR="00BE1E9F" w:rsidRPr="00BE1E9F" w:rsidTr="00BE1E9F">
        <w:tc>
          <w:tcPr>
            <w:tcW w:w="340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ve ödev katılımı</w:t>
            </w:r>
          </w:p>
        </w:tc>
        <w:tc>
          <w:tcPr>
            <w:tcW w:w="146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3.0</w:t>
            </w:r>
          </w:p>
        </w:tc>
      </w:tr>
    </w:tbl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</w:t>
      </w:r>
    </w:p>
    <w:p w:rsidR="00BE1E9F" w:rsidRPr="00BE1E9F" w:rsidRDefault="00BE1E9F" w:rsidP="00BE1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düşük memnuniyet: </w:t>
      </w: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öğrenci </w:t>
      </w:r>
      <w:proofErr w:type="gram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motivasyonu</w:t>
      </w:r>
      <w:proofErr w:type="gramEnd"/>
    </w:p>
    <w:p w:rsidR="00BE1E9F" w:rsidRPr="00BE1E9F" w:rsidRDefault="00BE1E9F" w:rsidP="00BE1E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Akademisyenler öğrencilerin akademik katılımını artıracak mekanizmalara ihtiyaç olduğunu düşünmektedir.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5. Genel Memnuniyet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998"/>
        <w:gridCol w:w="2064"/>
      </w:tblGrid>
      <w:tr w:rsidR="00BE1E9F" w:rsidRPr="00BE1E9F" w:rsidTr="00BE1E9F">
        <w:tc>
          <w:tcPr>
            <w:tcW w:w="3785" w:type="pct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111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Ortalama</w:t>
            </w:r>
          </w:p>
        </w:tc>
      </w:tr>
      <w:tr w:rsidR="00BE1E9F" w:rsidRPr="00BE1E9F" w:rsidTr="00BE1E9F">
        <w:tc>
          <w:tcPr>
            <w:tcW w:w="378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bölüm memnuniyeti</w:t>
            </w:r>
          </w:p>
        </w:tc>
        <w:tc>
          <w:tcPr>
            <w:tcW w:w="111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4.0</w:t>
            </w:r>
          </w:p>
        </w:tc>
      </w:tr>
      <w:tr w:rsidR="00BE1E9F" w:rsidRPr="00BE1E9F" w:rsidTr="00BE1E9F">
        <w:tc>
          <w:tcPr>
            <w:tcW w:w="378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olanakları</w:t>
            </w:r>
          </w:p>
        </w:tc>
        <w:tc>
          <w:tcPr>
            <w:tcW w:w="111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2.5</w:t>
            </w:r>
          </w:p>
        </w:tc>
      </w:tr>
      <w:tr w:rsidR="00BE1E9F" w:rsidRPr="00BE1E9F" w:rsidTr="00BE1E9F">
        <w:tc>
          <w:tcPr>
            <w:tcW w:w="378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Bölümün akademik gelişime katkısı</w:t>
            </w:r>
          </w:p>
        </w:tc>
        <w:tc>
          <w:tcPr>
            <w:tcW w:w="111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3.5</w:t>
            </w:r>
          </w:p>
        </w:tc>
      </w:tr>
      <w:tr w:rsidR="00BE1E9F" w:rsidRPr="00BE1E9F" w:rsidTr="00BE1E9F">
        <w:tc>
          <w:tcPr>
            <w:tcW w:w="3785" w:type="pct"/>
            <w:hideMark/>
          </w:tcPr>
          <w:p w:rsidR="00BE1E9F" w:rsidRPr="00BE1E9F" w:rsidRDefault="00BE1E9F" w:rsidP="00BE1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yükü dengesi</w:t>
            </w:r>
          </w:p>
        </w:tc>
        <w:tc>
          <w:tcPr>
            <w:tcW w:w="1117" w:type="pct"/>
            <w:vAlign w:val="center"/>
            <w:hideMark/>
          </w:tcPr>
          <w:p w:rsidR="00BE1E9F" w:rsidRPr="00BE1E9F" w:rsidRDefault="00BE1E9F" w:rsidP="00BE1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3.5</w:t>
            </w:r>
          </w:p>
        </w:tc>
      </w:tr>
    </w:tbl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Genel Ortalama Memnuniyet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3.46 / 5</w:t>
      </w:r>
    </w:p>
    <w:p w:rsid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sonuç </w:t>
      </w: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orta-yüksek memnuniyet seviyesine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işaret etmektedir.</w:t>
      </w:r>
    </w:p>
    <w:p w:rsidR="00901684" w:rsidRDefault="00901684" w:rsidP="00E762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901684" w:rsidRDefault="00901684" w:rsidP="00E762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901684" w:rsidRDefault="00901684" w:rsidP="00E762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BE1E9F" w:rsidRPr="00BE1E9F" w:rsidRDefault="00BE1E9F" w:rsidP="00E762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lastRenderedPageBreak/>
        <w:t>Açık Uçlu Soruların Analizi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Bölümün Güçlü Yönleri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En sık tekrar eden temalar:</w:t>
      </w:r>
    </w:p>
    <w:p w:rsidR="00BE1E9F" w:rsidRPr="00BE1E9F" w:rsidRDefault="00BE1E9F" w:rsidP="00BE1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Akademisyenlerin </w:t>
      </w:r>
      <w:r w:rsidRPr="00BE1E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yüksek akademik bilgi birikimi</w:t>
      </w:r>
    </w:p>
    <w:p w:rsidR="00BE1E9F" w:rsidRPr="00BE1E9F" w:rsidRDefault="00BE1E9F" w:rsidP="00BE1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 içi iletişim ve koordinasyon</w:t>
      </w:r>
    </w:p>
    <w:p w:rsidR="00BE1E9F" w:rsidRPr="00BE1E9F" w:rsidRDefault="00BE1E9F" w:rsidP="00BE1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Akademik danışmanlık ve öğrenci ilişkileri</w:t>
      </w:r>
    </w:p>
    <w:p w:rsidR="00BE1E9F" w:rsidRPr="00BE1E9F" w:rsidRDefault="00BE1E9F" w:rsidP="00BE1E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Aile ortamı ve ekip ruhu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Geliştirilmesi Gereken Alanlar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En sık belirtilen konular:</w:t>
      </w:r>
    </w:p>
    <w:p w:rsidR="00BE1E9F" w:rsidRDefault="00BE1E9F" w:rsidP="00BE1E9F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Fiziksel ve teknik altyapı geliştirilmesi</w:t>
      </w:r>
    </w:p>
    <w:p w:rsidR="00BE1E9F" w:rsidRDefault="00BE1E9F" w:rsidP="00BE1E9F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Araştırma ve bilimsel faaliyet desteklerinin artırılması</w:t>
      </w:r>
    </w:p>
    <w:p w:rsidR="00BE1E9F" w:rsidRDefault="00BE1E9F" w:rsidP="00BE1E9F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Uluslararası akademik iş birliklerinin artırılması</w:t>
      </w:r>
    </w:p>
    <w:p w:rsidR="00BE1E9F" w:rsidRPr="00BE1E9F" w:rsidRDefault="00BE1E9F" w:rsidP="00BE1E9F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Kariyer ve staj yönlendirmelerinin güçlendirilmesi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Akademisyen Önerileri</w:t>
      </w:r>
    </w:p>
    <w:p w:rsidR="00BE1E9F" w:rsidRPr="00BE1E9F" w:rsidRDefault="00BE1E9F" w:rsidP="00BE1E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teşvik ve ödül sistemlerinin geliştirilmesi</w:t>
      </w:r>
    </w:p>
    <w:p w:rsidR="00BE1E9F" w:rsidRPr="00BE1E9F" w:rsidRDefault="00BE1E9F" w:rsidP="00BE1E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bilimsel faaliyetlerin artırılması</w:t>
      </w:r>
    </w:p>
    <w:p w:rsidR="00BE1E9F" w:rsidRPr="00BE1E9F" w:rsidRDefault="00BE1E9F" w:rsidP="00BE1E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Bölüm-sektör iş birliklerinin güçlendirilmesi</w:t>
      </w:r>
    </w:p>
    <w:p w:rsidR="00BE1E9F" w:rsidRPr="00BE1E9F" w:rsidRDefault="00BE1E9F" w:rsidP="00BE1E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projelere katılım mekanizmalarının artırılması</w:t>
      </w:r>
    </w:p>
    <w:p w:rsidR="00BE1E9F" w:rsidRPr="00BE1E9F" w:rsidRDefault="00BE1E9F" w:rsidP="00BE1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Genel Sonuç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sonuçları, Uluslararası Ticaret ve Lojistik Bölümü akademisyenlerinin: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Güçlü bulduğu alanlar</w:t>
      </w:r>
    </w:p>
    <w:p w:rsidR="00BE1E9F" w:rsidRPr="00BE1E9F" w:rsidRDefault="00BE1E9F" w:rsidP="00BE1E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içi iletişim</w:t>
      </w:r>
    </w:p>
    <w:p w:rsidR="00BE1E9F" w:rsidRPr="00BE1E9F" w:rsidRDefault="00BE1E9F" w:rsidP="00BE1E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danışmanlık</w:t>
      </w:r>
    </w:p>
    <w:p w:rsidR="00BE1E9F" w:rsidRPr="00BE1E9F" w:rsidRDefault="00BE1E9F" w:rsidP="00BE1E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yönetimi</w:t>
      </w:r>
    </w:p>
    <w:p w:rsidR="00BE1E9F" w:rsidRPr="00BE1E9F" w:rsidRDefault="00BE1E9F" w:rsidP="00BE1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Geliştirilmesini istediği alanlar</w:t>
      </w:r>
    </w:p>
    <w:p w:rsidR="00BE1E9F" w:rsidRPr="00BE1E9F" w:rsidRDefault="00BE1E9F" w:rsidP="00BE1E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ve yayın destekleri</w:t>
      </w:r>
    </w:p>
    <w:p w:rsidR="00BE1E9F" w:rsidRPr="00BE1E9F" w:rsidRDefault="00BE1E9F" w:rsidP="00BE1E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altyapı</w:t>
      </w:r>
    </w:p>
    <w:p w:rsidR="00BE1E9F" w:rsidRPr="00BE1E9F" w:rsidRDefault="00BE1E9F" w:rsidP="00BE1E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teşvik mekanizmaları</w:t>
      </w:r>
    </w:p>
    <w:p w:rsidR="00BE1E9F" w:rsidRPr="00BE1E9F" w:rsidRDefault="00BE1E9F" w:rsidP="00BE1E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</w:t>
      </w:r>
      <w:proofErr w:type="gramStart"/>
      <w:r w:rsidRPr="00BE1E9F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motivasyonu</w:t>
      </w:r>
      <w:proofErr w:type="gramEnd"/>
    </w:p>
    <w:p w:rsidR="00564140" w:rsidRPr="00BE1E9F" w:rsidRDefault="00901684">
      <w:pPr>
        <w:rPr>
          <w:rFonts w:ascii="Times New Roman" w:hAnsi="Times New Roman" w:cs="Times New Roman"/>
          <w:sz w:val="24"/>
          <w:szCs w:val="24"/>
        </w:rPr>
      </w:pPr>
    </w:p>
    <w:sectPr w:rsidR="00564140" w:rsidRPr="00BE1E9F" w:rsidSect="0090168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7A6"/>
    <w:multiLevelType w:val="hybridMultilevel"/>
    <w:tmpl w:val="BE00A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0332"/>
    <w:multiLevelType w:val="multilevel"/>
    <w:tmpl w:val="7900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248B8"/>
    <w:multiLevelType w:val="multilevel"/>
    <w:tmpl w:val="E4B6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F2D33"/>
    <w:multiLevelType w:val="multilevel"/>
    <w:tmpl w:val="541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41475"/>
    <w:multiLevelType w:val="multilevel"/>
    <w:tmpl w:val="E834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34A1F"/>
    <w:multiLevelType w:val="multilevel"/>
    <w:tmpl w:val="7FF6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57AE6"/>
    <w:multiLevelType w:val="multilevel"/>
    <w:tmpl w:val="4896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83881"/>
    <w:multiLevelType w:val="multilevel"/>
    <w:tmpl w:val="FE0E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654AD"/>
    <w:multiLevelType w:val="multilevel"/>
    <w:tmpl w:val="769A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723AF"/>
    <w:multiLevelType w:val="multilevel"/>
    <w:tmpl w:val="3A24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9F"/>
    <w:rsid w:val="002F15E9"/>
    <w:rsid w:val="00901684"/>
    <w:rsid w:val="00BE1664"/>
    <w:rsid w:val="00BE1E9F"/>
    <w:rsid w:val="00D45F01"/>
    <w:rsid w:val="00DD3E17"/>
    <w:rsid w:val="00E762D0"/>
    <w:rsid w:val="00E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11DD"/>
  <w15:chartTrackingRefBased/>
  <w15:docId w15:val="{E9A3C8BA-9FE2-44ED-8044-7581050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E1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E1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E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1E9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E1E9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E1E9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E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E1E9F"/>
    <w:rPr>
      <w:b/>
      <w:bCs/>
    </w:rPr>
  </w:style>
  <w:style w:type="table" w:styleId="TabloKlavuzuAk">
    <w:name w:val="Grid Table Light"/>
    <w:basedOn w:val="NormalTablo"/>
    <w:uiPriority w:val="40"/>
    <w:rsid w:val="00BE1E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BE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91A3-B25E-4BD5-A4DB-4CF7C0F1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2026-03-14T19:15:00Z</dcterms:created>
  <dcterms:modified xsi:type="dcterms:W3CDTF">2026-03-14T19:41:00Z</dcterms:modified>
</cp:coreProperties>
</file>